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D959" w14:textId="77777777" w:rsidR="00B751AA" w:rsidRDefault="00B751AA" w:rsidP="00B751AA">
      <w:pPr>
        <w:jc w:val="right"/>
        <w:rPr>
          <w:rFonts w:ascii="Arial" w:hAnsi="Arial" w:cs="Arial"/>
          <w:b/>
          <w:sz w:val="16"/>
        </w:rPr>
      </w:pPr>
    </w:p>
    <w:p w14:paraId="012DD239" w14:textId="77777777" w:rsidR="00B751AA" w:rsidRDefault="00B751AA" w:rsidP="00B751AA">
      <w:pPr>
        <w:jc w:val="center"/>
        <w:rPr>
          <w:rFonts w:ascii="Arial" w:hAnsi="Arial" w:cs="Arial"/>
          <w:b/>
        </w:rPr>
      </w:pPr>
    </w:p>
    <w:p w14:paraId="55E69299" w14:textId="77777777" w:rsidR="00B751AA" w:rsidRDefault="00B751AA" w:rsidP="00B751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ECONOMIC &amp; COMMUNITY DEVELOPMENT</w:t>
      </w:r>
    </w:p>
    <w:p w14:paraId="0992D2C6" w14:textId="77777777" w:rsidR="00B751AA" w:rsidRDefault="00B751AA" w:rsidP="00B751AA">
      <w:pPr>
        <w:pStyle w:val="Heading3"/>
      </w:pPr>
      <w:r>
        <w:t>COMMUNITY DEVELOPMENT BLOCK GRANT PROGRAM</w:t>
      </w:r>
    </w:p>
    <w:p w14:paraId="60ACB70A" w14:textId="77777777" w:rsidR="00B751AA" w:rsidRDefault="00B751AA" w:rsidP="00B751AA">
      <w:pPr>
        <w:jc w:val="center"/>
        <w:rPr>
          <w:rFonts w:ascii="Arial" w:hAnsi="Arial" w:cs="Arial"/>
          <w:b/>
          <w:sz w:val="16"/>
        </w:rPr>
      </w:pPr>
    </w:p>
    <w:p w14:paraId="5CF6F4EA" w14:textId="77777777" w:rsidR="00B751AA" w:rsidRDefault="00B751AA" w:rsidP="00B751A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FOR COMPLETION OF</w:t>
      </w:r>
    </w:p>
    <w:p w14:paraId="091E9FA2" w14:textId="77777777" w:rsidR="00B751AA" w:rsidRDefault="00B751AA" w:rsidP="00B751AA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</w:rPr>
        <w:t xml:space="preserve"> SECTION 3 UTILIZATION REPORT</w:t>
      </w:r>
      <w:r>
        <w:rPr>
          <w:rFonts w:ascii="Arial" w:hAnsi="Arial" w:cs="Arial"/>
          <w:b/>
          <w:sz w:val="36"/>
          <w:u w:val="single"/>
        </w:rPr>
        <w:t xml:space="preserve"> </w:t>
      </w:r>
    </w:p>
    <w:p w14:paraId="76DECF88" w14:textId="77777777" w:rsidR="00B751AA" w:rsidRDefault="00B751AA" w:rsidP="00B751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Projects at or Exceeding $200,000)</w:t>
      </w:r>
    </w:p>
    <w:p w14:paraId="5CCC91C3" w14:textId="77777777" w:rsidR="00B751AA" w:rsidRDefault="00B751AA" w:rsidP="00B751AA">
      <w:pPr>
        <w:jc w:val="center"/>
        <w:rPr>
          <w:rFonts w:ascii="Arial" w:hAnsi="Arial" w:cs="Arial"/>
          <w:b/>
          <w:sz w:val="16"/>
        </w:rPr>
      </w:pPr>
    </w:p>
    <w:p w14:paraId="2F00BB56" w14:textId="77777777" w:rsidR="00B751AA" w:rsidRDefault="00B751AA" w:rsidP="00B751A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 xml:space="preserve">Determine the level Section 3 participation in the construction project.  </w:t>
      </w:r>
    </w:p>
    <w:p w14:paraId="4A1F8F62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37CC84D5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 xml:space="preserve">All employees of the General Contractor and all employees of any and all subs must fill out the one-page Section 3 Income Worksheet and return it to you. If you hire </w:t>
      </w:r>
      <w:r>
        <w:rPr>
          <w:rFonts w:ascii="Arial" w:hAnsi="Arial" w:cs="Arial"/>
          <w:b/>
          <w:u w:val="single"/>
        </w:rPr>
        <w:t xml:space="preserve">new </w:t>
      </w:r>
      <w:r>
        <w:rPr>
          <w:rFonts w:ascii="Arial" w:hAnsi="Arial" w:cs="Arial"/>
          <w:b/>
        </w:rPr>
        <w:t xml:space="preserve">employees who </w:t>
      </w:r>
      <w:r>
        <w:rPr>
          <w:rFonts w:ascii="Arial" w:hAnsi="Arial" w:cs="Arial"/>
          <w:b/>
          <w:u w:val="single"/>
        </w:rPr>
        <w:t>reside in the county where the construction is taking place</w:t>
      </w:r>
      <w:r>
        <w:rPr>
          <w:rFonts w:ascii="Arial" w:hAnsi="Arial" w:cs="Arial"/>
          <w:b/>
        </w:rPr>
        <w:t xml:space="preserve"> to work on the CDBG project, have them complete the one-page Section 3 Income Worksheet and return it to you.  Compare the Worksheet to the Section 3 Income Schedule provided you at the pre-construction conference to determine if the employee is Section 3 eligible.</w:t>
      </w:r>
    </w:p>
    <w:p w14:paraId="3C10BE3D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695F0259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 xml:space="preserve">Distribute copies of the Section 3 Income Worksheet to </w:t>
      </w:r>
      <w:r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subcontractors you engage for the project. All employees of any and all subs must fill out the one-page Section 3 Income Worksheet and return it to you. Instruct all subs to have any </w:t>
      </w:r>
      <w:r>
        <w:rPr>
          <w:rFonts w:ascii="Arial" w:hAnsi="Arial" w:cs="Arial"/>
          <w:b/>
          <w:u w:val="single"/>
        </w:rPr>
        <w:t xml:space="preserve">new </w:t>
      </w:r>
      <w:r>
        <w:rPr>
          <w:rFonts w:ascii="Arial" w:hAnsi="Arial" w:cs="Arial"/>
          <w:b/>
        </w:rPr>
        <w:t xml:space="preserve">employees they hire who </w:t>
      </w:r>
      <w:r>
        <w:rPr>
          <w:rFonts w:ascii="Arial" w:hAnsi="Arial" w:cs="Arial"/>
          <w:b/>
          <w:u w:val="single"/>
        </w:rPr>
        <w:t>reside in the county where the construction is taking place</w:t>
      </w:r>
      <w:r>
        <w:rPr>
          <w:rFonts w:ascii="Arial" w:hAnsi="Arial" w:cs="Arial"/>
          <w:b/>
        </w:rPr>
        <w:t xml:space="preserve"> complete the worksheet and have the subcontractors return the forms to you.  Compare as in (a.), above to determine Section 3 eligibility.</w:t>
      </w:r>
    </w:p>
    <w:p w14:paraId="7CEA0883" w14:textId="77777777" w:rsidR="00B751AA" w:rsidRDefault="00B751AA" w:rsidP="00B751AA">
      <w:pPr>
        <w:rPr>
          <w:rFonts w:ascii="Arial" w:hAnsi="Arial" w:cs="Arial"/>
          <w:b/>
          <w:sz w:val="18"/>
        </w:rPr>
      </w:pPr>
    </w:p>
    <w:p w14:paraId="39559748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Retain all Section 3 Income Worksheets with your project records.</w:t>
      </w:r>
    </w:p>
    <w:p w14:paraId="23996B37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4FB2F073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Complete (A) Section 3 Employee Information area of the report.</w:t>
      </w:r>
    </w:p>
    <w:p w14:paraId="1EBF52F5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2CDE390D" w14:textId="77777777" w:rsidR="00B751AA" w:rsidRDefault="00B751AA" w:rsidP="00B751AA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  <w:t>Enter name of the community where the project is located.</w:t>
      </w:r>
    </w:p>
    <w:p w14:paraId="643F7C77" w14:textId="77777777" w:rsidR="00B751AA" w:rsidRDefault="00B751AA" w:rsidP="00B751AA">
      <w:pPr>
        <w:rPr>
          <w:rFonts w:ascii="Arial" w:hAnsi="Arial" w:cs="Arial"/>
          <w:b/>
          <w:sz w:val="18"/>
        </w:rPr>
      </w:pPr>
    </w:p>
    <w:p w14:paraId="7296CBC7" w14:textId="77777777" w:rsidR="00B751AA" w:rsidRDefault="00B751AA" w:rsidP="00B751AA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 xml:space="preserve">Enter project name. </w:t>
      </w:r>
    </w:p>
    <w:p w14:paraId="1E147660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120DF5B4" w14:textId="77777777" w:rsidR="00B751AA" w:rsidRDefault="00B751AA" w:rsidP="00B751AA">
      <w:pPr>
        <w:ind w:left="1440" w:hanging="72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ab/>
        <w:t xml:space="preserve">Enter CDBG Project Number &amp; Federal Wage Decision Number. </w:t>
      </w:r>
      <w:r>
        <w:rPr>
          <w:rFonts w:ascii="Arial" w:hAnsi="Arial" w:cs="Arial"/>
          <w:b/>
          <w:sz w:val="16"/>
        </w:rPr>
        <w:t>(located in wage decision documents)</w:t>
      </w:r>
    </w:p>
    <w:p w14:paraId="3C97B00A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22494B92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</w:t>
      </w:r>
      <w:r>
        <w:rPr>
          <w:rFonts w:ascii="Arial" w:hAnsi="Arial" w:cs="Arial"/>
          <w:b/>
        </w:rPr>
        <w:tab/>
        <w:t>Enter the total number of labor hours on the project.</w:t>
      </w:r>
    </w:p>
    <w:p w14:paraId="70E4F501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1A9826D2" w14:textId="77777777" w:rsidR="00B751AA" w:rsidRDefault="00B751AA" w:rsidP="00B751AA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</w:t>
      </w:r>
      <w:r>
        <w:rPr>
          <w:rFonts w:ascii="Arial" w:hAnsi="Arial" w:cs="Arial"/>
          <w:b/>
        </w:rPr>
        <w:tab/>
        <w:t xml:space="preserve">Enter the number of Section 3 labor hours on the project and calculate what percentage it is of the total labor hours on the project </w:t>
      </w:r>
      <w:r w:rsidRPr="00F0650A">
        <w:rPr>
          <w:rFonts w:ascii="Arial" w:hAnsi="Arial" w:cs="Arial"/>
          <w:b/>
          <w:sz w:val="16"/>
          <w:szCs w:val="16"/>
        </w:rPr>
        <w:t>(using the number</w:t>
      </w:r>
      <w:r>
        <w:rPr>
          <w:rFonts w:ascii="Arial" w:hAnsi="Arial" w:cs="Arial"/>
          <w:b/>
          <w:sz w:val="16"/>
          <w:szCs w:val="16"/>
        </w:rPr>
        <w:t xml:space="preserve"> entered</w:t>
      </w:r>
      <w:r w:rsidRPr="00F0650A">
        <w:rPr>
          <w:rFonts w:ascii="Arial" w:hAnsi="Arial" w:cs="Arial"/>
          <w:b/>
          <w:sz w:val="16"/>
          <w:szCs w:val="16"/>
        </w:rPr>
        <w:t xml:space="preserve"> in d)</w:t>
      </w:r>
    </w:p>
    <w:p w14:paraId="5A15F8B7" w14:textId="77777777" w:rsidR="00B751AA" w:rsidRDefault="00B751AA" w:rsidP="00B751AA">
      <w:pPr>
        <w:rPr>
          <w:rFonts w:ascii="Arial" w:hAnsi="Arial" w:cs="Arial"/>
          <w:b/>
          <w:sz w:val="18"/>
        </w:rPr>
      </w:pPr>
    </w:p>
    <w:p w14:paraId="17F367B0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f.</w:t>
      </w:r>
      <w:r>
        <w:rPr>
          <w:rFonts w:ascii="Arial" w:hAnsi="Arial" w:cs="Arial"/>
          <w:b/>
        </w:rPr>
        <w:tab/>
        <w:t>Enter number of Section 3 Employees you utilized on project.</w:t>
      </w:r>
    </w:p>
    <w:p w14:paraId="6FDD914B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21BD997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g.</w:t>
      </w:r>
      <w:r>
        <w:rPr>
          <w:rFonts w:ascii="Arial" w:hAnsi="Arial" w:cs="Arial"/>
          <w:b/>
        </w:rPr>
        <w:tab/>
        <w:t>Enter number of Section 3 Employees utilized by subcontractors on project</w:t>
      </w:r>
    </w:p>
    <w:p w14:paraId="21774CB3" w14:textId="77777777" w:rsidR="00B751AA" w:rsidRDefault="00B751AA" w:rsidP="00B751AA">
      <w:pPr>
        <w:rPr>
          <w:rFonts w:ascii="Arial" w:hAnsi="Arial" w:cs="Arial"/>
          <w:b/>
        </w:rPr>
      </w:pPr>
    </w:p>
    <w:p w14:paraId="78C63681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h.</w:t>
      </w:r>
      <w:r>
        <w:rPr>
          <w:rFonts w:ascii="Arial" w:hAnsi="Arial" w:cs="Arial"/>
          <w:b/>
        </w:rPr>
        <w:tab/>
        <w:t>Enter total number (f + g) of Section 3 Employees utilized on project</w:t>
      </w:r>
    </w:p>
    <w:p w14:paraId="6725FE01" w14:textId="77777777" w:rsidR="00B751AA" w:rsidRDefault="00B751AA" w:rsidP="00B751AA">
      <w:pPr>
        <w:rPr>
          <w:rFonts w:ascii="Arial" w:hAnsi="Arial" w:cs="Arial"/>
          <w:b/>
          <w:sz w:val="18"/>
        </w:rPr>
      </w:pPr>
    </w:p>
    <w:p w14:paraId="378E520B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Complete (B) Certification by Prime Contractor area of Report</w:t>
      </w:r>
    </w:p>
    <w:p w14:paraId="69EE3620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729F6A6D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a.</w:t>
      </w:r>
      <w:r>
        <w:rPr>
          <w:rFonts w:ascii="Arial" w:hAnsi="Arial" w:cs="Arial"/>
          <w:b/>
        </w:rPr>
        <w:tab/>
        <w:t>List your name, address and telephone number of your company.</w:t>
      </w:r>
    </w:p>
    <w:p w14:paraId="68C2BAA7" w14:textId="77777777" w:rsidR="00B751AA" w:rsidRDefault="00B751AA" w:rsidP="00B751AA">
      <w:pPr>
        <w:rPr>
          <w:rFonts w:ascii="Arial" w:hAnsi="Arial" w:cs="Arial"/>
          <w:b/>
        </w:rPr>
      </w:pPr>
    </w:p>
    <w:p w14:paraId="117F779B" w14:textId="77777777" w:rsidR="00B751AA" w:rsidRDefault="00B751AA" w:rsidP="00B75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Print or type name and title of authorized company representative.</w:t>
      </w:r>
    </w:p>
    <w:p w14:paraId="621C2E1A" w14:textId="77777777" w:rsidR="00B751AA" w:rsidRDefault="00B751AA" w:rsidP="00B751AA">
      <w:pPr>
        <w:rPr>
          <w:rFonts w:ascii="Arial" w:hAnsi="Arial" w:cs="Arial"/>
          <w:b/>
          <w:sz w:val="16"/>
        </w:rPr>
      </w:pPr>
    </w:p>
    <w:p w14:paraId="6E218F82" w14:textId="77777777" w:rsidR="00B751AA" w:rsidRDefault="00B751AA" w:rsidP="00B751AA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ab/>
        <w:t>Have authorized representative sign and date Report.</w:t>
      </w:r>
    </w:p>
    <w:p w14:paraId="188B55EE" w14:textId="77777777" w:rsidR="00B751AA" w:rsidRDefault="00B751AA" w:rsidP="00B751AA">
      <w:pPr>
        <w:jc w:val="center"/>
        <w:rPr>
          <w:rFonts w:ascii="Arial" w:hAnsi="Arial" w:cs="Arial"/>
          <w:b/>
          <w:sz w:val="44"/>
          <w:bdr w:val="thinThickLargeGap" w:sz="24" w:space="0" w:color="auto" w:frame="1"/>
          <w:shd w:val="pct50" w:color="auto" w:fill="FFFFFF"/>
        </w:rPr>
      </w:pPr>
    </w:p>
    <w:p w14:paraId="346C4DEC" w14:textId="77777777" w:rsidR="00B751AA" w:rsidRDefault="00B751AA" w:rsidP="00B751AA">
      <w:pPr>
        <w:jc w:val="center"/>
        <w:rPr>
          <w:rFonts w:ascii="Arial" w:hAnsi="Arial" w:cs="Arial"/>
          <w:b/>
          <w:sz w:val="44"/>
          <w:bdr w:val="thinThickLargeGap" w:sz="24" w:space="0" w:color="auto" w:frame="1"/>
        </w:rPr>
      </w:pPr>
      <w:r>
        <w:rPr>
          <w:rFonts w:ascii="Arial" w:hAnsi="Arial" w:cs="Arial"/>
          <w:b/>
          <w:sz w:val="44"/>
          <w:bdr w:val="thinThickLargeGap" w:sz="24" w:space="0" w:color="auto" w:frame="1"/>
          <w:shd w:val="pct50" w:color="auto" w:fill="FFFFFF"/>
        </w:rPr>
        <w:t>IMPORTANT REMINDER!</w:t>
      </w:r>
    </w:p>
    <w:p w14:paraId="39F634FF" w14:textId="77777777" w:rsidR="00B751AA" w:rsidRDefault="00B751AA" w:rsidP="00B751AA">
      <w:pPr>
        <w:pStyle w:val="BodyText"/>
      </w:pPr>
      <w:r>
        <w:t>Final payment of CDBG funds will not be made until Section 3 Utilization Report is submitted to CDBG grantee or designee.</w:t>
      </w:r>
    </w:p>
    <w:p w14:paraId="355BE172" w14:textId="77777777" w:rsidR="00EF5477" w:rsidRDefault="00EF5477">
      <w:bookmarkStart w:id="0" w:name="_GoBack"/>
      <w:bookmarkEnd w:id="0"/>
    </w:p>
    <w:sectPr w:rsidR="00EF5477" w:rsidSect="00B751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AA"/>
    <w:rsid w:val="00B751AA"/>
    <w:rsid w:val="00E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474B"/>
  <w15:chartTrackingRefBased/>
  <w15:docId w15:val="{2DE59F95-288C-4F22-84DD-49AC8662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751AA"/>
    <w:pPr>
      <w:keepNext/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51AA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rsid w:val="00B751AA"/>
    <w:rPr>
      <w:rFonts w:ascii="Arial" w:hAnsi="Arial" w:cs="Arial"/>
      <w:b/>
      <w:sz w:val="32"/>
    </w:rPr>
  </w:style>
  <w:style w:type="character" w:customStyle="1" w:styleId="BodyTextChar">
    <w:name w:val="Body Text Char"/>
    <w:basedOn w:val="DefaultParagraphFont"/>
    <w:link w:val="BodyText"/>
    <w:rsid w:val="00B751AA"/>
    <w:rPr>
      <w:rFonts w:ascii="Arial" w:eastAsia="Times New Roman" w:hAnsi="Arial" w:cs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4206EE50E4144A72F742A5CACF60E" ma:contentTypeVersion="12" ma:contentTypeDescription="Create a new document." ma:contentTypeScope="" ma:versionID="9d8b9eaefd93e3a7205dff78db05b120">
  <xsd:schema xmlns:xsd="http://www.w3.org/2001/XMLSchema" xmlns:xs="http://www.w3.org/2001/XMLSchema" xmlns:p="http://schemas.microsoft.com/office/2006/metadata/properties" xmlns:ns1="http://schemas.microsoft.com/sharepoint/v3" xmlns:ns3="d6895f32-120d-4a9c-b283-d0aedd531788" targetNamespace="http://schemas.microsoft.com/office/2006/metadata/properties" ma:root="true" ma:fieldsID="c39e427e7be17dff28e1494853bbd529" ns1:_="" ns3:_="">
    <xsd:import namespace="http://schemas.microsoft.com/sharepoint/v3"/>
    <xsd:import namespace="d6895f32-120d-4a9c-b283-d0aedd531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95f32-120d-4a9c-b283-d0aedd531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CF1D16-0823-419E-90E7-618280FB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895f32-120d-4a9c-b283-d0aedd531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77E3D-42B8-49B8-84DA-9E77D124B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D6A72-0568-4AD7-AC77-0761A967D959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6895f32-120d-4a9c-b283-d0aedd531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TerryAnn</dc:creator>
  <cp:keywords/>
  <dc:description/>
  <cp:lastModifiedBy>Holden, TerryAnn</cp:lastModifiedBy>
  <cp:revision>1</cp:revision>
  <dcterms:created xsi:type="dcterms:W3CDTF">2020-10-07T19:33:00Z</dcterms:created>
  <dcterms:modified xsi:type="dcterms:W3CDTF">2020-10-07T19:35:00Z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0x01010033C4206EE50E4144A72F742A5CACF60E</vt:lpwstr>
  </property>
</Properties>
</file>